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75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TABLICA </w:t>
      </w:r>
      <w:r w:rsidR="007B2310">
        <w:rPr>
          <w:rFonts w:ascii="Times New Roman" w:eastAsia="Calibri" w:hAnsi="Times New Roman" w:cs="Times New Roman"/>
          <w:b/>
          <w:sz w:val="24"/>
          <w:szCs w:val="24"/>
        </w:rPr>
        <w:t>KOMENTARA I PRIMJEDBI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ZAPRIMLJENIH </w:t>
      </w:r>
      <w:r w:rsidR="00B11EF8">
        <w:rPr>
          <w:rFonts w:ascii="Times New Roman" w:eastAsia="Calibri" w:hAnsi="Times New Roman" w:cs="Times New Roman"/>
          <w:b/>
          <w:sz w:val="24"/>
          <w:szCs w:val="24"/>
        </w:rPr>
        <w:t>ELEKTRONSKIM PUTEM</w:t>
      </w:r>
      <w:r w:rsidR="00DD38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NA</w:t>
      </w:r>
    </w:p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45CFA">
        <w:rPr>
          <w:rFonts w:ascii="Times New Roman" w:eastAsia="Calibri" w:hAnsi="Times New Roman" w:cs="Times New Roman"/>
          <w:b/>
          <w:sz w:val="24"/>
          <w:szCs w:val="24"/>
        </w:rPr>
        <w:t xml:space="preserve">NACRT 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>PRIJEDLOG</w:t>
      </w:r>
      <w:r w:rsidR="00645CFA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9D7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4E11">
        <w:rPr>
          <w:rFonts w:ascii="Times New Roman" w:eastAsia="Calibri" w:hAnsi="Times New Roman" w:cs="Times New Roman"/>
          <w:b/>
          <w:sz w:val="24"/>
          <w:szCs w:val="24"/>
        </w:rPr>
        <w:t xml:space="preserve">PRAVILNIKA O </w:t>
      </w:r>
      <w:r w:rsidR="00A4551E" w:rsidRPr="00A4551E">
        <w:rPr>
          <w:rFonts w:ascii="Times New Roman" w:eastAsia="Calibri" w:hAnsi="Times New Roman" w:cs="Times New Roman"/>
          <w:b/>
          <w:sz w:val="24"/>
          <w:szCs w:val="24"/>
        </w:rPr>
        <w:t>MINIMALNIM UVJETIMA U POGLEDU PROSTORA, RADNIKA I MEDICINSKO-TEHNIČKE OPREME ZA OBAVLJANJE DJELATNOSTI HITNE MEDICINE</w:t>
      </w:r>
    </w:p>
    <w:p w:rsidR="009D78A1" w:rsidRPr="009D78A1" w:rsidRDefault="009D78A1" w:rsidP="009D78A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3085"/>
        <w:gridCol w:w="5529"/>
        <w:gridCol w:w="5606"/>
      </w:tblGrid>
      <w:tr w:rsidR="009D78A1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Naziv tijela/osobe koja je dostavilo primjedbu/ prijedlog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Primjedba/ prijedlog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A1" w:rsidRPr="009D78A1" w:rsidRDefault="009D78A1" w:rsidP="009D78A1">
            <w:pPr>
              <w:rPr>
                <w:rFonts w:eastAsia="Calibri"/>
                <w:b/>
              </w:rPr>
            </w:pPr>
            <w:r w:rsidRPr="009D78A1">
              <w:rPr>
                <w:rFonts w:eastAsia="Calibri"/>
                <w:b/>
              </w:rPr>
              <w:t>Obrazloženje primjedbi/ prijedloga koji nisu prihvaćeni</w:t>
            </w:r>
          </w:p>
        </w:tc>
      </w:tr>
      <w:tr w:rsidR="00A4551E" w:rsidRPr="009D78A1" w:rsidTr="001B2A92"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E" w:rsidRPr="00A4551E" w:rsidRDefault="00A4551E" w:rsidP="009D78A1">
            <w:pPr>
              <w:rPr>
                <w:rFonts w:eastAsia="Calibri"/>
              </w:rPr>
            </w:pPr>
            <w:r w:rsidRPr="00A4551E">
              <w:rPr>
                <w:rFonts w:eastAsia="Calibri"/>
              </w:rPr>
              <w:t>PUČKA PRAVOBRANITELJICA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1E" w:rsidRPr="00B11EF8" w:rsidRDefault="00B11EF8" w:rsidP="00B11EF8">
            <w:pPr>
              <w:jc w:val="both"/>
              <w:rPr>
                <w:rFonts w:eastAsia="Calibri"/>
              </w:rPr>
            </w:pPr>
            <w:r w:rsidRPr="00B11EF8">
              <w:rPr>
                <w:rFonts w:eastAsia="Calibri"/>
              </w:rPr>
              <w:t>U članku 9. točka 1. i 2. navode se Tim 1 i Tim 2, međutim nigdje nije definirano kada i pod kojim uvjetima se mobilizira Tim 1, a kada Tim 2 s obzirom da se razlikuju i po radnicima i po opremi, te je potrebno jasno odrediti što timovi smiju raditi imajući u vidu činjenicu da Tim 2 nema liječnika, dakle ne može obavljati dio liječničke djelatnosti.</w:t>
            </w:r>
          </w:p>
          <w:p w:rsidR="00B11EF8" w:rsidRPr="00B11EF8" w:rsidRDefault="00B11EF8" w:rsidP="00B11EF8">
            <w:pPr>
              <w:jc w:val="both"/>
              <w:rPr>
                <w:rFonts w:eastAsia="Calibri"/>
              </w:rPr>
            </w:pPr>
          </w:p>
          <w:p w:rsidR="00B11EF8" w:rsidRDefault="00B11EF8" w:rsidP="00B11EF8">
            <w:pPr>
              <w:jc w:val="both"/>
              <w:rPr>
                <w:rFonts w:eastAsia="Calibri"/>
              </w:rPr>
            </w:pPr>
            <w:r w:rsidRPr="00B11EF8">
              <w:rPr>
                <w:rFonts w:eastAsia="Calibri"/>
              </w:rPr>
              <w:t>Također, napravljena je razlika za cestovna vozila za djelatnosti izvanbolničke hitne medicine za Tim 1 i Tim 2 čime je ugroženo zdravlje pacijenata jer nemaju sva vozila istu opremu, a po pozivu prijavno dojavnoj jedinici upitno je tko će odlučiti koji tim, odnosno koje vozilo mora izaći na dojavu, ima li dostatnu opremu za pružanje neophodnog zdravstvenog zbrinjavanja.</w:t>
            </w:r>
          </w:p>
          <w:p w:rsidR="00B11EF8" w:rsidRDefault="00B11EF8" w:rsidP="00B11EF8">
            <w:pPr>
              <w:jc w:val="both"/>
              <w:rPr>
                <w:rFonts w:eastAsia="Calibri"/>
              </w:rPr>
            </w:pPr>
          </w:p>
          <w:p w:rsidR="00B11EF8" w:rsidRDefault="00B11EF8" w:rsidP="00B11E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Upitan je i sastav Tima 2 u kojega nije uključen liječnik, već samo </w:t>
            </w:r>
            <w:proofErr w:type="spellStart"/>
            <w:r>
              <w:rPr>
                <w:rFonts w:eastAsia="Calibri"/>
              </w:rPr>
              <w:t>prvostupnica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prvostupnik</w:t>
            </w:r>
            <w:proofErr w:type="spellEnd"/>
            <w:r>
              <w:rPr>
                <w:rFonts w:eastAsia="Calibri"/>
              </w:rPr>
              <w:t xml:space="preserve"> sestrinstva ili medicinska sestra u, kako je navedeno, timu s medicinskom sestrom – medicinskim tehničarom. Tako normiran sastav Tima 2 u praksi može dovesti do situacije da se u njemu angažirane </w:t>
            </w:r>
            <w:r>
              <w:rPr>
                <w:rFonts w:eastAsia="Calibri"/>
              </w:rPr>
              <w:lastRenderedPageBreak/>
              <w:t xml:space="preserve">dvije medicinske sestre, bez liječnika. Na taj način građanima nije osigurana jednakost u cjelokupnom postupku ostvarivanja zdravstvene zaštite kao niti zdravstvena usluga standardizirane kvalitete, a što je zajamčeno člankom 22. Zakona o zdravstvenoj zaštiti. Dodatno, mogućnošću da djelatnost izvanbolničke hitne medicine obavljaju osobe školovane za sestrinstvo (neovisno je li riječ o </w:t>
            </w:r>
            <w:proofErr w:type="spellStart"/>
            <w:r>
              <w:rPr>
                <w:rFonts w:eastAsia="Calibri"/>
              </w:rPr>
              <w:t>prvostupniku</w:t>
            </w:r>
            <w:proofErr w:type="spellEnd"/>
            <w:r>
              <w:rPr>
                <w:rFonts w:eastAsia="Calibri"/>
              </w:rPr>
              <w:t xml:space="preserve"> ili medicinskoj sestri) i to bez liječnika, protivi se odredbama Zakona o liječničkoj djelatnosti kojim je pregled kojim se utvrđuje postojanje ili nepostojanje tjelesnih, odnosno psihičkih bolesti, tjelesnih oštećenja ili anomalija definiran kao dio liječničke djelatnosti.</w:t>
            </w:r>
          </w:p>
          <w:p w:rsidR="00B11EF8" w:rsidRDefault="00B11EF8" w:rsidP="00B11EF8">
            <w:pPr>
              <w:jc w:val="both"/>
              <w:rPr>
                <w:rFonts w:eastAsia="Calibri"/>
              </w:rPr>
            </w:pPr>
          </w:p>
          <w:p w:rsidR="00B11EF8" w:rsidRDefault="00BA4DB4" w:rsidP="00B11EF8">
            <w:pPr>
              <w:jc w:val="both"/>
              <w:rPr>
                <w:rFonts w:eastAsia="Calibri"/>
              </w:rPr>
            </w:pPr>
            <w:r w:rsidRPr="00BA4DB4">
              <w:rPr>
                <w:rFonts w:eastAsia="Calibri"/>
              </w:rPr>
              <w:t xml:space="preserve">Uvjeti radnog iskustva za radnike u prijavno dojavnoj jedinici su smanjeni (umjesto 3, 7 i 10 godina) sada su 2, 4 i 6 godina </w:t>
            </w:r>
            <w:r w:rsidR="00940575" w:rsidRPr="00BA4DB4">
              <w:rPr>
                <w:rFonts w:eastAsia="Calibri"/>
              </w:rPr>
              <w:t>radnog</w:t>
            </w:r>
            <w:r w:rsidRPr="00BA4DB4">
              <w:rPr>
                <w:rFonts w:eastAsia="Calibri"/>
              </w:rPr>
              <w:t xml:space="preserve"> iskustva, što svakako ne doprinosi sigurnosti u sustavu medicinske pomoći.</w:t>
            </w:r>
          </w:p>
          <w:p w:rsidR="00BA4DB4" w:rsidRDefault="00BA4DB4" w:rsidP="00B11EF8">
            <w:pPr>
              <w:jc w:val="both"/>
              <w:rPr>
                <w:rFonts w:eastAsia="Calibri"/>
              </w:rPr>
            </w:pPr>
          </w:p>
          <w:p w:rsidR="00BA4DB4" w:rsidRDefault="00BA4DB4" w:rsidP="00B11E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Dodatno, dok je člankom 21. prijedloga Pravilnika propisano kako djelatnost hitne medicine u </w:t>
            </w:r>
            <w:proofErr w:type="spellStart"/>
            <w:r>
              <w:rPr>
                <w:rFonts w:eastAsia="Calibri"/>
              </w:rPr>
              <w:t>OHBP</w:t>
            </w:r>
            <w:proofErr w:type="spellEnd"/>
            <w:r>
              <w:rPr>
                <w:rFonts w:eastAsia="Calibri"/>
              </w:rPr>
              <w:t xml:space="preserve"> obavljaju liječnici, djelatnost izvanbolničke hitne medicine moguće je prebaciti i na </w:t>
            </w:r>
            <w:proofErr w:type="spellStart"/>
            <w:r>
              <w:rPr>
                <w:rFonts w:eastAsia="Calibri"/>
              </w:rPr>
              <w:t>prvostupnicu</w:t>
            </w:r>
            <w:proofErr w:type="spellEnd"/>
            <w:r>
              <w:rPr>
                <w:rFonts w:eastAsia="Calibri"/>
              </w:rPr>
              <w:t xml:space="preserve"> sestrinstva odnosna na medicinsku sestru/tehničara koji, angažirani u Timu 2</w:t>
            </w:r>
            <w:r w:rsidR="00940575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samostalno obavljaju djelatnost hitne medicine i kao takvi, mimo svojeg znanja i stečenih kvalifikacija preuzimaju odgovornost </w:t>
            </w:r>
            <w:r w:rsidR="005C40E5">
              <w:rPr>
                <w:rFonts w:eastAsia="Calibri"/>
              </w:rPr>
              <w:t>za hitno zdravstveno zbrinjavanje prije ili za vrijeme prijevoza. Uvažavajući veliku odgovornost koju takav posao donosi kao i već spomenutu činjenicu da je riječ o liječničkoj djelatnosti, držimo neprihvatljivim da navedene poslove obavljaju.</w:t>
            </w:r>
          </w:p>
          <w:p w:rsidR="005C40E5" w:rsidRDefault="005C40E5" w:rsidP="005C40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Na to upućuje i odredba članka 18. Zakona o liječništvu, kojim su definirana i hitna stanja kao sva ona stanja kod kojih bi zbog </w:t>
            </w:r>
            <w:proofErr w:type="spellStart"/>
            <w:r>
              <w:rPr>
                <w:rFonts w:eastAsia="Calibri"/>
              </w:rPr>
              <w:t>nepružanja</w:t>
            </w:r>
            <w:proofErr w:type="spellEnd"/>
            <w:r>
              <w:rPr>
                <w:rFonts w:eastAsia="Calibri"/>
              </w:rPr>
              <w:t xml:space="preserve"> liječničke pomoći mogle nastati trajne štetne posljedice po zdravlje (invalidnost) ili po život bolesnika.</w:t>
            </w:r>
          </w:p>
          <w:p w:rsidR="005C40E5" w:rsidRDefault="005C40E5" w:rsidP="005C40E5">
            <w:pPr>
              <w:jc w:val="both"/>
              <w:rPr>
                <w:rFonts w:eastAsia="Calibri"/>
              </w:rPr>
            </w:pPr>
          </w:p>
          <w:p w:rsidR="005C40E5" w:rsidRDefault="005C40E5" w:rsidP="005C40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Kako članak 18. prijedloga Pravilnika propisuje kako u </w:t>
            </w:r>
            <w:proofErr w:type="spellStart"/>
            <w:r>
              <w:rPr>
                <w:rFonts w:eastAsia="Calibri"/>
              </w:rPr>
              <w:t>OHBP</w:t>
            </w:r>
            <w:proofErr w:type="spellEnd"/>
            <w:r>
              <w:rPr>
                <w:rFonts w:eastAsia="Calibri"/>
              </w:rPr>
              <w:t xml:space="preserve"> na svakih 5 ležajeva mora biti 1 doktor specijalist hitne medicine, smatramo da su predloženim Pravilnikom pacijenti izvanbolničke hitne medicine dovedeni u nejednak položaj, budući da je Pravilnikom omogućeno da ih smiju zbrinjavati i </w:t>
            </w:r>
            <w:proofErr w:type="spellStart"/>
            <w:r>
              <w:rPr>
                <w:rFonts w:eastAsia="Calibri"/>
              </w:rPr>
              <w:t>prvostupnik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ca</w:t>
            </w:r>
            <w:proofErr w:type="spellEnd"/>
            <w:r>
              <w:rPr>
                <w:rFonts w:eastAsia="Calibri"/>
              </w:rPr>
              <w:t xml:space="preserve"> sestrinstva iz Tima 2.</w:t>
            </w:r>
          </w:p>
          <w:p w:rsidR="005C40E5" w:rsidRDefault="005C40E5" w:rsidP="005C40E5">
            <w:pPr>
              <w:jc w:val="both"/>
              <w:rPr>
                <w:rFonts w:eastAsia="Calibri"/>
              </w:rPr>
            </w:pPr>
          </w:p>
          <w:p w:rsidR="003F2BFA" w:rsidRDefault="005C40E5" w:rsidP="005C40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Hitna medicina segment je zdravstvene zaštite koja se, sukladno odredbama Zakona o zdravstvenoj zaštiti (dalje: </w:t>
            </w:r>
            <w:proofErr w:type="spellStart"/>
            <w:r>
              <w:rPr>
                <w:rFonts w:eastAsia="Calibri"/>
              </w:rPr>
              <w:t>ZZZ</w:t>
            </w:r>
            <w:proofErr w:type="spellEnd"/>
            <w:r>
              <w:rPr>
                <w:rFonts w:eastAsia="Calibri"/>
              </w:rPr>
              <w:t xml:space="preserve">), osigurava na primarnoj razini. Članak 109. </w:t>
            </w:r>
            <w:proofErr w:type="spellStart"/>
            <w:r>
              <w:rPr>
                <w:rFonts w:eastAsia="Calibri"/>
              </w:rPr>
              <w:t>ZZZ</w:t>
            </w:r>
            <w:proofErr w:type="spellEnd"/>
            <w:r>
              <w:rPr>
                <w:rFonts w:eastAsia="Calibri"/>
              </w:rPr>
              <w:t xml:space="preserve"> propisuje kako hitna medicina</w:t>
            </w:r>
            <w:r w:rsidR="003F2BFA">
              <w:rPr>
                <w:rFonts w:eastAsia="Calibri"/>
              </w:rPr>
              <w:t xml:space="preserve"> obuhvaća provođenje mjera hitnog zdravstvenog zbrinjavanja, hitnog prijevoza oboljelih i ozlijeđenih osoba u odgovarajuću zdravstvenu ustanovu te zdravstvenog zbrinjavanja za vrijeme prijevoza. Članak 27. </w:t>
            </w:r>
            <w:proofErr w:type="spellStart"/>
            <w:r w:rsidR="003F2BFA">
              <w:rPr>
                <w:rFonts w:eastAsia="Calibri"/>
              </w:rPr>
              <w:t>ZZZ</w:t>
            </w:r>
            <w:proofErr w:type="spellEnd"/>
            <w:r w:rsidR="003F2BFA">
              <w:rPr>
                <w:rFonts w:eastAsia="Calibri"/>
              </w:rPr>
              <w:t xml:space="preserve"> propisuje kako poslove u zdravstvenoj djelatnosti na primarnoj razini obavljaju doktori medicine u timu s najmanje medicinskom sestrom – medicinskim tehničarom, medicinska sestra – medicinski tehničar s dodatnim specijalističkim stručnim usavršavanjem iz hitne medicinske pomoći u timu s najmanje medicinskom sestrom – medicinskim tehničarom. Uvažavajući navedeno, predloženi sustav Tima 2 neusklađen je i sa odredbama </w:t>
            </w:r>
            <w:proofErr w:type="spellStart"/>
            <w:r w:rsidR="003F2BFA">
              <w:rPr>
                <w:rFonts w:eastAsia="Calibri"/>
              </w:rPr>
              <w:t>ZZZ</w:t>
            </w:r>
            <w:proofErr w:type="spellEnd"/>
            <w:r w:rsidR="003F2BFA">
              <w:rPr>
                <w:rFonts w:eastAsia="Calibri"/>
              </w:rPr>
              <w:t>-a.</w:t>
            </w:r>
          </w:p>
          <w:p w:rsidR="00940575" w:rsidRDefault="00940575" w:rsidP="005C40E5">
            <w:pPr>
              <w:jc w:val="both"/>
              <w:rPr>
                <w:rFonts w:eastAsia="Calibri"/>
              </w:rPr>
            </w:pPr>
          </w:p>
          <w:p w:rsidR="003F2BFA" w:rsidRDefault="003F2BFA" w:rsidP="005C40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Prijedlogom Pravilnika otvara se i pitanje vozača, čiji angažman je u </w:t>
            </w:r>
            <w:r w:rsidR="00940575">
              <w:rPr>
                <w:rFonts w:eastAsia="Calibri"/>
              </w:rPr>
              <w:t>T</w:t>
            </w:r>
            <w:r>
              <w:rPr>
                <w:rFonts w:eastAsia="Calibri"/>
              </w:rPr>
              <w:t xml:space="preserve">imu 1 predviđen alternativno sa medicinskim tehničarom, dok u Timu 2 nije niti predviđeno sudjelovanje vozača. </w:t>
            </w:r>
            <w:r w:rsidR="00940575">
              <w:rPr>
                <w:rFonts w:eastAsia="Calibri"/>
              </w:rPr>
              <w:t>K</w:t>
            </w:r>
            <w:r>
              <w:rPr>
                <w:rFonts w:eastAsia="Calibri"/>
              </w:rPr>
              <w:t>ako vožnja vozila hitne pomoći zahtjeva izuzetnu spretnost i sposobnost vozača držimo neprimjerenim zahtijevati da takav posao obavlja medicinski tehničar, a što omogućava predviđeni sastav Tima 1. Nejasno je zašto u Timu 2 uopće nije predviđen vozač.</w:t>
            </w:r>
          </w:p>
          <w:p w:rsidR="003F2BFA" w:rsidRDefault="003F2BFA" w:rsidP="005C40E5">
            <w:pPr>
              <w:jc w:val="both"/>
              <w:rPr>
                <w:rFonts w:eastAsia="Calibri"/>
              </w:rPr>
            </w:pPr>
          </w:p>
          <w:p w:rsidR="003F2BFA" w:rsidRDefault="003F2BFA" w:rsidP="005C40E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Držimo neprihvatljivim da vozači asistiraju zdravstvenim radnicima u obavljanju poslova zdravstvene zaštite u okvirima hitne medicine, odnosno da se poslovi medicinskog tehničara prošire i na obavljanje poslova vozača, a koja mogućnost proizlazi iz priloga 5. Plan i program edukacijskih vježbi za vozače izvanbolničke hitne medicinske službe i priloga 6. Plan i program edukacijskih vježbi obnove znanja i vještina za vozače izvanbolničke medicinske službe.</w:t>
            </w:r>
          </w:p>
          <w:p w:rsidR="003F2BFA" w:rsidRDefault="003F2BFA" w:rsidP="005C40E5">
            <w:pPr>
              <w:jc w:val="both"/>
              <w:rPr>
                <w:rFonts w:eastAsia="Calibri"/>
              </w:rPr>
            </w:pPr>
          </w:p>
          <w:p w:rsidR="005C40E5" w:rsidRPr="00BA4DB4" w:rsidRDefault="003F2BFA" w:rsidP="0094057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Iz odredba članka 13. stavka 3. nejasno je o kakvoj poslovnoj suradnji je riječ, kao niti kako zdravstveni radnici koji su zaposleni kod drugog poslodavca mogu zadovoljiti uvjete posla i brze reakcije koje zahtijeva hitna medicina. Obzirom </w:t>
            </w:r>
            <w:r w:rsidR="00940575">
              <w:rPr>
                <w:rFonts w:eastAsia="Calibri"/>
              </w:rPr>
              <w:t xml:space="preserve">na navedeno potrebno je pojasniti i razloge propisane mogućnosti angažmana umirovljenih zdravstvenih radnika za organizaciju izvanbolničke hitne medicine. Dodatno, obvezna dob umirovljenja je propisana Zakonom. Stoga je nejasno kako bi se uredio radno-pravni status umirovljenih zdravstvenih radnika koji bi bili angažirani za </w:t>
            </w:r>
            <w:r w:rsidR="00940575">
              <w:rPr>
                <w:rFonts w:eastAsia="Calibri"/>
              </w:rPr>
              <w:lastRenderedPageBreak/>
              <w:t>obavljanje izvanbolničke hitne medicine te koji su to drugi pružatelji zdravstvene zaštite i koje uvjete moraju ispunjavati.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5C" w:rsidRPr="00B418EB" w:rsidRDefault="00C9605C" w:rsidP="00B418EB">
            <w:pPr>
              <w:jc w:val="both"/>
              <w:rPr>
                <w:rFonts w:eastAsia="Calibri"/>
                <w:b/>
                <w:u w:val="single"/>
              </w:rPr>
            </w:pPr>
            <w:r w:rsidRPr="00B418EB">
              <w:rPr>
                <w:rFonts w:eastAsia="Calibri"/>
                <w:b/>
                <w:u w:val="single"/>
              </w:rPr>
              <w:lastRenderedPageBreak/>
              <w:t>NE PRIHVAĆA SE</w:t>
            </w:r>
          </w:p>
          <w:p w:rsidR="00E275CC" w:rsidRPr="00B418EB" w:rsidRDefault="00E275CC" w:rsidP="00B418EB">
            <w:pPr>
              <w:jc w:val="both"/>
              <w:rPr>
                <w:rFonts w:eastAsia="Calibri"/>
                <w:b/>
                <w:u w:val="single"/>
              </w:rPr>
            </w:pPr>
          </w:p>
          <w:p w:rsidR="00E275CC" w:rsidRPr="00B418EB" w:rsidRDefault="0036199C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t>Utvrđivanje kompetencija pojedinih članova timova izvanbolničke hitne medicinske službe nije predmet Pravilnika o minimalnim uvjetima u pogledu prostora, radnika i medicinsko-tehničke opreme za obavljanje djelatnosti hitne medicine jer iste proizlaze iz primarn</w:t>
            </w:r>
            <w:r w:rsidR="00E275CC" w:rsidRPr="00B418EB">
              <w:rPr>
                <w:rFonts w:eastAsia="Calibri"/>
              </w:rPr>
              <w:t>og</w:t>
            </w:r>
            <w:r w:rsidRPr="00B418EB">
              <w:rPr>
                <w:rFonts w:eastAsia="Calibri"/>
              </w:rPr>
              <w:t xml:space="preserve"> zdravstven</w:t>
            </w:r>
            <w:r w:rsidR="00E275CC" w:rsidRPr="00B418EB">
              <w:rPr>
                <w:rFonts w:eastAsia="Calibri"/>
              </w:rPr>
              <w:t>og</w:t>
            </w:r>
            <w:r w:rsidRPr="00B418EB">
              <w:rPr>
                <w:rFonts w:eastAsia="Calibri"/>
              </w:rPr>
              <w:t xml:space="preserve"> </w:t>
            </w:r>
            <w:r w:rsidR="00E275CC" w:rsidRPr="00B418EB">
              <w:rPr>
                <w:rFonts w:eastAsia="Calibri"/>
              </w:rPr>
              <w:t>obrazovanja</w:t>
            </w:r>
            <w:r w:rsidRPr="00B418EB">
              <w:rPr>
                <w:rFonts w:eastAsia="Calibri"/>
              </w:rPr>
              <w:t xml:space="preserve"> i obveznog Standarda edukacije za radnike izvanbolničke hitne medicinske službe. </w:t>
            </w:r>
          </w:p>
          <w:p w:rsidR="00E275CC" w:rsidRPr="00B418EB" w:rsidRDefault="00E275CC" w:rsidP="00B418EB">
            <w:pPr>
              <w:jc w:val="both"/>
              <w:rPr>
                <w:rFonts w:eastAsia="Calibri"/>
              </w:rPr>
            </w:pPr>
          </w:p>
          <w:p w:rsidR="0036199C" w:rsidRPr="00B418EB" w:rsidRDefault="0036199C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t>O</w:t>
            </w:r>
            <w:r w:rsidR="00314191" w:rsidRPr="00B418EB">
              <w:rPr>
                <w:rFonts w:eastAsia="Calibri"/>
              </w:rPr>
              <w:t xml:space="preserve"> mobilizaciji i</w:t>
            </w:r>
            <w:r w:rsidRPr="00B418EB">
              <w:rPr>
                <w:rFonts w:eastAsia="Calibri"/>
              </w:rPr>
              <w:t xml:space="preserve"> izlasku na teren timova izvanbolničke hitne medicinske službe odlučuje medicinsko prijavno dojavna jedinica prema utvrđenom protokolu za prijem hitnih medicinskih poziva.</w:t>
            </w:r>
          </w:p>
          <w:p w:rsidR="00B449C5" w:rsidRPr="00B418EB" w:rsidRDefault="00B449C5" w:rsidP="00B418EB">
            <w:pPr>
              <w:jc w:val="both"/>
              <w:rPr>
                <w:rFonts w:eastAsia="Calibri"/>
              </w:rPr>
            </w:pPr>
          </w:p>
          <w:p w:rsidR="00B449C5" w:rsidRPr="00B418EB" w:rsidRDefault="0036199C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t xml:space="preserve">Izvanbolnička hitna medicinska služba pruža primarnu razinu zdravstvene zaštite, a OHBP-i pružaju skrb na sekundarnoj i tercijarnoj razini zdravstvene zaštite. Dakle radi se o različitim razinama zdravstvene zaštite pa su iz tog razloga i različiti kriteriji i postavke organizacije službe.  </w:t>
            </w:r>
          </w:p>
          <w:p w:rsidR="00B449C5" w:rsidRPr="00B418EB" w:rsidRDefault="00314191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lastRenderedPageBreak/>
              <w:t>C</w:t>
            </w:r>
            <w:r w:rsidR="0036199C" w:rsidRPr="00B418EB">
              <w:rPr>
                <w:rFonts w:eastAsia="Calibri"/>
              </w:rPr>
              <w:t>estovn</w:t>
            </w:r>
            <w:r w:rsidRPr="00B418EB">
              <w:rPr>
                <w:rFonts w:eastAsia="Calibri"/>
              </w:rPr>
              <w:t>a</w:t>
            </w:r>
            <w:r w:rsidR="0036199C" w:rsidRPr="00B418EB">
              <w:rPr>
                <w:rFonts w:eastAsia="Calibri"/>
              </w:rPr>
              <w:t xml:space="preserve"> medicinsk</w:t>
            </w:r>
            <w:r w:rsidRPr="00B418EB">
              <w:rPr>
                <w:rFonts w:eastAsia="Calibri"/>
              </w:rPr>
              <w:t>a</w:t>
            </w:r>
            <w:r w:rsidR="0036199C" w:rsidRPr="00B418EB">
              <w:rPr>
                <w:rFonts w:eastAsia="Calibri"/>
              </w:rPr>
              <w:t xml:space="preserve"> vozila </w:t>
            </w:r>
            <w:r w:rsidRPr="00B418EB">
              <w:rPr>
                <w:rFonts w:eastAsia="Calibri"/>
              </w:rPr>
              <w:t>su opremljena prema</w:t>
            </w:r>
            <w:r w:rsidR="0036199C" w:rsidRPr="00B418EB">
              <w:rPr>
                <w:rFonts w:eastAsia="Calibri"/>
              </w:rPr>
              <w:t xml:space="preserve"> znanj</w:t>
            </w:r>
            <w:r w:rsidRPr="00B418EB">
              <w:rPr>
                <w:rFonts w:eastAsia="Calibri"/>
              </w:rPr>
              <w:t>ima</w:t>
            </w:r>
            <w:r w:rsidR="0036199C" w:rsidRPr="00B418EB">
              <w:rPr>
                <w:rFonts w:eastAsia="Calibri"/>
              </w:rPr>
              <w:t xml:space="preserve"> i vještina</w:t>
            </w:r>
            <w:r w:rsidRPr="00B418EB">
              <w:rPr>
                <w:rFonts w:eastAsia="Calibri"/>
              </w:rPr>
              <w:t>ma članova timova</w:t>
            </w:r>
            <w:r w:rsidR="0036199C" w:rsidRPr="00B418EB">
              <w:rPr>
                <w:rFonts w:eastAsia="Calibri"/>
              </w:rPr>
              <w:t xml:space="preserve"> stečenih sukladno Standardu edukacije za radnike izvanbolničke hitne medicinske službe. </w:t>
            </w:r>
          </w:p>
          <w:p w:rsidR="00B449C5" w:rsidRPr="00B418EB" w:rsidRDefault="00B449C5" w:rsidP="00B418EB">
            <w:pPr>
              <w:jc w:val="both"/>
              <w:rPr>
                <w:rFonts w:eastAsia="Calibri"/>
              </w:rPr>
            </w:pPr>
          </w:p>
          <w:p w:rsidR="0036199C" w:rsidRPr="00B418EB" w:rsidRDefault="0036199C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t>Uvjeti radnog iskustva za radnike u prijavno dojavnoj jedinici su smanjeni iz razloga što je uspostavljen protokol postupanja u medicinsko prijavno dojavnoj jedinici koji osigurava prijem hitnih medicinskih poziva sukladno dobroj medicinskoj praksi.</w:t>
            </w:r>
          </w:p>
          <w:p w:rsidR="00B449C5" w:rsidRPr="00B418EB" w:rsidRDefault="00B449C5" w:rsidP="00B418EB">
            <w:pPr>
              <w:jc w:val="both"/>
              <w:rPr>
                <w:rFonts w:eastAsia="Calibri"/>
              </w:rPr>
            </w:pPr>
          </w:p>
          <w:p w:rsidR="0036199C" w:rsidRPr="00B418EB" w:rsidRDefault="0036199C" w:rsidP="00B418EB">
            <w:pPr>
              <w:jc w:val="both"/>
              <w:rPr>
                <w:rFonts w:eastAsia="Calibri"/>
              </w:rPr>
            </w:pPr>
            <w:r w:rsidRPr="00B418EB">
              <w:rPr>
                <w:rFonts w:eastAsia="Calibri"/>
              </w:rPr>
              <w:t>Cestovno medicinsko vozilo je prema HRN EN 1789:2011</w:t>
            </w:r>
            <w:r w:rsidR="00C42D7D" w:rsidRPr="00B418EB">
              <w:rPr>
                <w:rFonts w:eastAsia="Calibri"/>
              </w:rPr>
              <w:t xml:space="preserve"> vozilo </w:t>
            </w:r>
            <w:r w:rsidRPr="00B418EB">
              <w:rPr>
                <w:rFonts w:eastAsia="Calibri"/>
              </w:rPr>
              <w:t xml:space="preserve">tip B, kojim sukladno </w:t>
            </w:r>
            <w:r w:rsidR="00C42D7D" w:rsidRPr="00B418EB">
              <w:rPr>
                <w:rFonts w:eastAsia="Calibri"/>
              </w:rPr>
              <w:t xml:space="preserve">zakonskim propisima </w:t>
            </w:r>
            <w:r w:rsidRPr="00B418EB">
              <w:rPr>
                <w:rFonts w:eastAsia="Calibri"/>
              </w:rPr>
              <w:t>može upravljati svaka osoba koja ima valjanu vozačku dozvolu za kategoriju B.</w:t>
            </w:r>
            <w:bookmarkStart w:id="0" w:name="_GoBack"/>
            <w:bookmarkEnd w:id="0"/>
          </w:p>
          <w:p w:rsidR="00314191" w:rsidRPr="00B418EB" w:rsidRDefault="00314191" w:rsidP="00B418EB">
            <w:pPr>
              <w:jc w:val="both"/>
              <w:rPr>
                <w:rFonts w:eastAsia="Calibri"/>
              </w:rPr>
            </w:pPr>
          </w:p>
          <w:p w:rsidR="00A4551E" w:rsidRPr="009D78A1" w:rsidRDefault="0036199C" w:rsidP="00B418EB">
            <w:pPr>
              <w:jc w:val="both"/>
              <w:rPr>
                <w:rFonts w:eastAsia="Calibri"/>
                <w:b/>
              </w:rPr>
            </w:pPr>
            <w:r w:rsidRPr="00B418EB">
              <w:rPr>
                <w:rFonts w:eastAsia="Calibri"/>
              </w:rPr>
              <w:t xml:space="preserve">Zdravstveni radnici koji su zaposleni kod drugog poslodavca moraju zadovoljiti jednake uvjete kao i radnici u radnom odnosu u djelatnosti hitne medicine. Mogućnost sudjelovanja već zaposlenih zdravstvenih radnika i umirovljenika predviđena je </w:t>
            </w:r>
            <w:r w:rsidR="00C42D7D" w:rsidRPr="00B418EB">
              <w:rPr>
                <w:rFonts w:eastAsia="Calibri"/>
              </w:rPr>
              <w:t xml:space="preserve">kao mogućnost </w:t>
            </w:r>
            <w:r w:rsidR="00B449C5" w:rsidRPr="00B418EB">
              <w:rPr>
                <w:rFonts w:eastAsia="Calibri"/>
              </w:rPr>
              <w:t xml:space="preserve">sukladno važećim propisima </w:t>
            </w:r>
            <w:r w:rsidRPr="00B418EB">
              <w:rPr>
                <w:rFonts w:eastAsia="Calibri"/>
              </w:rPr>
              <w:t xml:space="preserve">zbog nedostatka zdravstvenih radnika </w:t>
            </w:r>
            <w:r w:rsidR="00B449C5" w:rsidRPr="00B418EB">
              <w:rPr>
                <w:rFonts w:eastAsia="Calibri"/>
              </w:rPr>
              <w:t>na tržištu</w:t>
            </w:r>
            <w:r w:rsidRPr="00B418EB">
              <w:rPr>
                <w:rFonts w:eastAsia="Calibri"/>
              </w:rPr>
              <w:t>.</w:t>
            </w:r>
          </w:p>
        </w:tc>
      </w:tr>
    </w:tbl>
    <w:p w:rsidR="0046311D" w:rsidRDefault="0046311D"/>
    <w:sectPr w:rsidR="0046311D" w:rsidSect="009D78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1D1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E97"/>
    <w:multiLevelType w:val="hybridMultilevel"/>
    <w:tmpl w:val="8158A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1"/>
    <w:rsid w:val="00121FA9"/>
    <w:rsid w:val="001C7FEF"/>
    <w:rsid w:val="0030575E"/>
    <w:rsid w:val="00314191"/>
    <w:rsid w:val="0036199C"/>
    <w:rsid w:val="003F2BFA"/>
    <w:rsid w:val="0046311D"/>
    <w:rsid w:val="005C40E5"/>
    <w:rsid w:val="00645CFA"/>
    <w:rsid w:val="007B2310"/>
    <w:rsid w:val="00860E3B"/>
    <w:rsid w:val="00940575"/>
    <w:rsid w:val="009D78A1"/>
    <w:rsid w:val="00A4551E"/>
    <w:rsid w:val="00B11EF8"/>
    <w:rsid w:val="00B418EB"/>
    <w:rsid w:val="00B449C5"/>
    <w:rsid w:val="00BA4DB4"/>
    <w:rsid w:val="00C42D7D"/>
    <w:rsid w:val="00C9605C"/>
    <w:rsid w:val="00DD3875"/>
    <w:rsid w:val="00E275CC"/>
    <w:rsid w:val="00EF4E11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9D78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9D7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1C7F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C7FEF"/>
    <w:rPr>
      <w:b/>
      <w:bCs/>
    </w:rPr>
  </w:style>
  <w:style w:type="character" w:styleId="Istaknuto">
    <w:name w:val="Emphasis"/>
    <w:basedOn w:val="Zadanifontodlomka"/>
    <w:uiPriority w:val="20"/>
    <w:qFormat/>
    <w:rsid w:val="001C7FEF"/>
    <w:rPr>
      <w:i/>
      <w:iCs/>
    </w:rPr>
  </w:style>
  <w:style w:type="paragraph" w:styleId="Odlomakpopisa">
    <w:name w:val="List Paragraph"/>
    <w:basedOn w:val="Normal"/>
    <w:uiPriority w:val="34"/>
    <w:qFormat/>
    <w:rsid w:val="001C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MZSS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Sekačić Kristina</dc:creator>
  <cp:lastModifiedBy>Sekačić Kristina</cp:lastModifiedBy>
  <cp:revision>2</cp:revision>
  <dcterms:created xsi:type="dcterms:W3CDTF">2016-07-28T09:29:00Z</dcterms:created>
  <dcterms:modified xsi:type="dcterms:W3CDTF">2016-07-28T09:29:00Z</dcterms:modified>
</cp:coreProperties>
</file>